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C4" w:rsidRPr="00A37FC6" w:rsidRDefault="00D5002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37FC6">
        <w:rPr>
          <w:rFonts w:ascii="Times New Roman" w:hAnsi="Times New Roman" w:cs="Times New Roman"/>
          <w:sz w:val="28"/>
          <w:szCs w:val="28"/>
        </w:rPr>
        <w:t>Администрация ГБУЗ АО «Детская городская поликлиника № 4» представляет информацию о результатах диспансеризации пребывающих в стационарных учреждениях детей-сирот и детей, находящихся в трудной жизненной ситуации в 2016 году.</w:t>
      </w:r>
    </w:p>
    <w:p w:rsidR="00D5002C" w:rsidRPr="00A37FC6" w:rsidRDefault="00D5002C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FC6">
        <w:rPr>
          <w:rFonts w:ascii="Times New Roman" w:hAnsi="Times New Roman" w:cs="Times New Roman"/>
          <w:sz w:val="28"/>
          <w:szCs w:val="28"/>
        </w:rPr>
        <w:t>Диспансеризация проводилась на ос</w:t>
      </w:r>
      <w:r w:rsidR="00193483" w:rsidRPr="00A37FC6">
        <w:rPr>
          <w:rFonts w:ascii="Times New Roman" w:hAnsi="Times New Roman" w:cs="Times New Roman"/>
          <w:sz w:val="28"/>
          <w:szCs w:val="28"/>
        </w:rPr>
        <w:t xml:space="preserve">новании нормативных документов: </w:t>
      </w:r>
      <w:r w:rsidRPr="00A37FC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15.02.2013 № 72 н «О проведении диспансеризации пребывающих в стационарных учреждениях детей-сирот и детей, находящихся в трудной жизненной ситуации», Программы государственных гарантий бесплатного оказания гражданам медицинской помощи на территории Астраханской области на 2014 и на плановый период 2015 и 2016 гг., утвержденной постановлением Правительства Астраханской области от</w:t>
      </w:r>
      <w:proofErr w:type="gramEnd"/>
      <w:r w:rsidRPr="00A37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FC6">
        <w:rPr>
          <w:rFonts w:ascii="Times New Roman" w:hAnsi="Times New Roman" w:cs="Times New Roman"/>
          <w:sz w:val="28"/>
          <w:szCs w:val="28"/>
        </w:rPr>
        <w:t>24.12.2013 № 568-П, распоряжения министерства здравоохранения Астраханской области от 28.01.2014 № 86р/07/11 «О проведении диспансеризации пребывающих в стационарных учреждениях Астраханской области детей</w:t>
      </w:r>
      <w:r w:rsidR="00193483" w:rsidRPr="00A37FC6">
        <w:rPr>
          <w:rFonts w:ascii="Times New Roman" w:hAnsi="Times New Roman" w:cs="Times New Roman"/>
          <w:sz w:val="28"/>
          <w:szCs w:val="28"/>
        </w:rPr>
        <w:t>-сирот и детей, находящихся в трудной жизненной ситуации», и согласно сформированным спискам пребывающих в стационарных учреждениях детей сирот и детей, находящихся в трудной жизне</w:t>
      </w:r>
      <w:r w:rsidR="006810E6">
        <w:rPr>
          <w:rFonts w:ascii="Times New Roman" w:hAnsi="Times New Roman" w:cs="Times New Roman"/>
          <w:sz w:val="28"/>
          <w:szCs w:val="28"/>
        </w:rPr>
        <w:t>нной ситуации, врачами-специалист</w:t>
      </w:r>
      <w:r w:rsidR="00193483" w:rsidRPr="00A37FC6">
        <w:rPr>
          <w:rFonts w:ascii="Times New Roman" w:hAnsi="Times New Roman" w:cs="Times New Roman"/>
          <w:sz w:val="28"/>
          <w:szCs w:val="28"/>
        </w:rPr>
        <w:t>ами ГБУЗ АО «Детская городская поликлиника № 4» проведена диспансеризация в стационарном учреждении ГБОУ АО</w:t>
      </w:r>
      <w:proofErr w:type="gramEnd"/>
      <w:r w:rsidR="00193483" w:rsidRPr="00A37FC6">
        <w:rPr>
          <w:rFonts w:ascii="Times New Roman" w:hAnsi="Times New Roman" w:cs="Times New Roman"/>
          <w:sz w:val="28"/>
          <w:szCs w:val="28"/>
        </w:rPr>
        <w:t xml:space="preserve"> «Школа-интернат № 1».</w:t>
      </w:r>
    </w:p>
    <w:p w:rsidR="00193483" w:rsidRPr="00A37FC6" w:rsidRDefault="00193483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ab/>
        <w:t>Диспансеризация выполнена в полном качественном и количественном объеме (100%) в соответствии с планом-графиком, утвержденным министерством здравоохранения Астраханской области.</w:t>
      </w:r>
    </w:p>
    <w:p w:rsidR="00193483" w:rsidRPr="00A37FC6" w:rsidRDefault="00CB46E7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ab/>
        <w:t>Подлежало диспансеризации в 2016 г.:</w:t>
      </w:r>
    </w:p>
    <w:p w:rsidR="00CB46E7" w:rsidRPr="00A37FC6" w:rsidRDefault="00CB46E7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ab/>
        <w:t>ГБОУ АО «Школа-интернат  № 1» - 60; осмотрено-60</w:t>
      </w:r>
    </w:p>
    <w:p w:rsidR="00CB46E7" w:rsidRPr="00A37FC6" w:rsidRDefault="00CB46E7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Диспансеризация проводилась врачами-специалистами, с выполнением лабораторных, инструментальных исследований, предусмотренных перечнем, утвержденным приказом МЗ СР РФ от 15.02.2013 № 72н.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В результате проведенной диспансеризации зарегистрировано: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- Заболеваний-389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-</w:t>
      </w:r>
      <w:r w:rsidR="006810E6">
        <w:rPr>
          <w:rFonts w:ascii="Times New Roman" w:hAnsi="Times New Roman" w:cs="Times New Roman"/>
          <w:sz w:val="28"/>
          <w:szCs w:val="28"/>
        </w:rPr>
        <w:t xml:space="preserve"> Из ни</w:t>
      </w:r>
      <w:r w:rsidRPr="00A37FC6">
        <w:rPr>
          <w:rFonts w:ascii="Times New Roman" w:hAnsi="Times New Roman" w:cs="Times New Roman"/>
          <w:sz w:val="28"/>
          <w:szCs w:val="28"/>
        </w:rPr>
        <w:t>х впервые-125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- Число детей инвалидов прошедших диспансеризацию-13.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ab/>
        <w:t>В структуре выявленной патологии лидирующие позиции занимают: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lastRenderedPageBreak/>
        <w:t>- заболевания нервной системы;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- болезни органов пищеварения;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- заболевания глаз;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- болезни мочеполовой системы;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>- врожденные аномалии, в большинстве случаев представленные выявленной патологией системы кровообращения.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ab/>
        <w:t>По итогам диспансеризации определены группы здоровья: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7FC6">
        <w:rPr>
          <w:rFonts w:ascii="Times New Roman" w:hAnsi="Times New Roman" w:cs="Times New Roman"/>
          <w:sz w:val="28"/>
          <w:szCs w:val="28"/>
        </w:rPr>
        <w:t xml:space="preserve"> группа – 0%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7FC6">
        <w:rPr>
          <w:rFonts w:ascii="Times New Roman" w:hAnsi="Times New Roman" w:cs="Times New Roman"/>
          <w:sz w:val="28"/>
          <w:szCs w:val="28"/>
        </w:rPr>
        <w:t xml:space="preserve"> группа – 14 человек (23</w:t>
      </w:r>
      <w:proofErr w:type="gramStart"/>
      <w:r w:rsidRPr="00A37FC6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A37FC6">
        <w:rPr>
          <w:rFonts w:ascii="Times New Roman" w:hAnsi="Times New Roman" w:cs="Times New Roman"/>
          <w:sz w:val="28"/>
          <w:szCs w:val="28"/>
        </w:rPr>
        <w:t>%)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7F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7FC6">
        <w:rPr>
          <w:rFonts w:ascii="Times New Roman" w:hAnsi="Times New Roman" w:cs="Times New Roman"/>
          <w:sz w:val="28"/>
          <w:szCs w:val="28"/>
        </w:rPr>
        <w:t xml:space="preserve">  группа</w:t>
      </w:r>
      <w:proofErr w:type="gramEnd"/>
      <w:r w:rsidRPr="00A37FC6">
        <w:rPr>
          <w:rFonts w:ascii="Times New Roman" w:hAnsi="Times New Roman" w:cs="Times New Roman"/>
          <w:sz w:val="28"/>
          <w:szCs w:val="28"/>
        </w:rPr>
        <w:t xml:space="preserve"> – 33 человека (54,7%)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37FC6">
        <w:rPr>
          <w:rFonts w:ascii="Times New Roman" w:hAnsi="Times New Roman" w:cs="Times New Roman"/>
          <w:sz w:val="28"/>
          <w:szCs w:val="28"/>
        </w:rPr>
        <w:t xml:space="preserve"> группа – 0%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37FC6">
        <w:rPr>
          <w:rFonts w:ascii="Times New Roman" w:hAnsi="Times New Roman" w:cs="Times New Roman"/>
          <w:sz w:val="28"/>
          <w:szCs w:val="28"/>
        </w:rPr>
        <w:t xml:space="preserve"> группа – 13 человек (22%)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 xml:space="preserve">     Для каждого ребенка, прошедшего диспансеризацию, разработан план дальнейшего наблюдения, </w:t>
      </w:r>
      <w:proofErr w:type="gramStart"/>
      <w:r w:rsidRPr="00A37FC6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A37FC6">
        <w:rPr>
          <w:rFonts w:ascii="Times New Roman" w:hAnsi="Times New Roman" w:cs="Times New Roman"/>
          <w:sz w:val="28"/>
          <w:szCs w:val="28"/>
        </w:rPr>
        <w:t xml:space="preserve"> за выполнением которого осуществляет ГБУЗ АО «Детская городская поликлиника № 4».</w:t>
      </w:r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 xml:space="preserve">     По результатам проведенных медицинских осмотров санаторно-курортное лечение было рекомендовано 12 детям, все нуждающиеся получили необходимое лечение в санаториях соответствующего профиля.</w:t>
      </w:r>
      <w:bookmarkStart w:id="0" w:name="_GoBack"/>
      <w:bookmarkEnd w:id="0"/>
    </w:p>
    <w:p w:rsidR="007A714E" w:rsidRPr="00A37FC6" w:rsidRDefault="007A714E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 xml:space="preserve">     Впервые взято на диспансерный учет 26 человек</w:t>
      </w:r>
      <w:r w:rsidR="00A37FC6" w:rsidRPr="00A37FC6">
        <w:rPr>
          <w:rFonts w:ascii="Times New Roman" w:hAnsi="Times New Roman" w:cs="Times New Roman"/>
          <w:sz w:val="28"/>
          <w:szCs w:val="28"/>
        </w:rPr>
        <w:t xml:space="preserve">. </w:t>
      </w:r>
      <w:r w:rsidRPr="00A37FC6">
        <w:rPr>
          <w:rFonts w:ascii="Times New Roman" w:hAnsi="Times New Roman" w:cs="Times New Roman"/>
          <w:sz w:val="28"/>
          <w:szCs w:val="28"/>
        </w:rPr>
        <w:t xml:space="preserve"> Всем нуждающимся с отклонениями </w:t>
      </w:r>
      <w:r w:rsidR="00A37FC6" w:rsidRPr="00A37FC6">
        <w:rPr>
          <w:rFonts w:ascii="Times New Roman" w:hAnsi="Times New Roman" w:cs="Times New Roman"/>
          <w:sz w:val="28"/>
          <w:szCs w:val="28"/>
        </w:rPr>
        <w:t>в состоянии здоровья, даны рекомендации по реабилитационным мероприятиям, в соответствии с приказом МЗ РФ от 07.05.1998 № 151 «О временных отраслевых стандартах объема медицинской помощи детям».</w:t>
      </w:r>
    </w:p>
    <w:p w:rsidR="00A37FC6" w:rsidRPr="00A37FC6" w:rsidRDefault="00A37FC6">
      <w:pPr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 xml:space="preserve">     На основании результатов проведенной диспансеризации, на каждого ребенка прошедшего медицинский осмотр, оформлена учетная форма № 030-ПО/у-12 «Карта профилактического медицинского осмотра», в том числе и в подсистеме мониторинга диспансеризации в электронном виде. </w:t>
      </w:r>
    </w:p>
    <w:p w:rsidR="00193483" w:rsidRPr="00A37FC6" w:rsidRDefault="00193483">
      <w:pPr>
        <w:rPr>
          <w:rFonts w:ascii="Times New Roman" w:hAnsi="Times New Roman" w:cs="Times New Roman"/>
          <w:sz w:val="28"/>
          <w:szCs w:val="28"/>
        </w:rPr>
      </w:pPr>
    </w:p>
    <w:sectPr w:rsidR="00193483" w:rsidRPr="00A3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90"/>
    <w:rsid w:val="00193483"/>
    <w:rsid w:val="00281190"/>
    <w:rsid w:val="006810E6"/>
    <w:rsid w:val="007A714E"/>
    <w:rsid w:val="00A37FC6"/>
    <w:rsid w:val="00C07FC4"/>
    <w:rsid w:val="00CB46E7"/>
    <w:rsid w:val="00D5002C"/>
    <w:rsid w:val="00D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2017-06-01T07:39:00Z</dcterms:created>
  <dcterms:modified xsi:type="dcterms:W3CDTF">2017-06-01T08:49:00Z</dcterms:modified>
</cp:coreProperties>
</file>